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CC88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0C6D5D3E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5A9ED336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1A19A798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135A9AE0" w14:textId="77777777">
        <w:tc>
          <w:tcPr>
            <w:tcW w:w="1080" w:type="dxa"/>
            <w:vAlign w:val="center"/>
          </w:tcPr>
          <w:p w14:paraId="653F380D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5562FA7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10D6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66EE6D9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9AC9C1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83AD06C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60DC6EF5" w14:textId="77777777">
        <w:tc>
          <w:tcPr>
            <w:tcW w:w="1080" w:type="dxa"/>
            <w:vAlign w:val="center"/>
          </w:tcPr>
          <w:p w14:paraId="15F43C79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C0B12B" w14:textId="77777777" w:rsidR="00424A5A" w:rsidRPr="00B95102" w:rsidRDefault="00510D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5C5995D6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D61D10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25E559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03998EF0" w14:textId="77777777"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50D502D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5AC990A8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01BF73B9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28C728E5" w14:textId="77777777"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14:paraId="7B78A4DE" w14:textId="77777777"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E59DB06" w14:textId="77777777"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834511E" w14:textId="77777777"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32ABDDBD" w14:textId="77777777">
        <w:tc>
          <w:tcPr>
            <w:tcW w:w="9288" w:type="dxa"/>
          </w:tcPr>
          <w:p w14:paraId="4A18C0DE" w14:textId="77777777"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06667461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38B631D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35661A04" w14:textId="77777777" w:rsidR="00E813F4" w:rsidRPr="00B95102" w:rsidRDefault="00510D6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05561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55611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2900D40F" w14:textId="77777777" w:rsidR="00E813F4" w:rsidRPr="00510D6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1FD41DAA" w14:textId="77777777" w:rsidR="00E813F4" w:rsidRPr="00510D6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10D6D">
        <w:rPr>
          <w:rFonts w:ascii="Tahoma" w:hAnsi="Tahoma" w:cs="Tahoma"/>
          <w:b/>
          <w:szCs w:val="20"/>
        </w:rPr>
        <w:t>Vprašanje:</w:t>
      </w:r>
    </w:p>
    <w:p w14:paraId="2782D0E9" w14:textId="77777777" w:rsidR="00824107" w:rsidRPr="00510D6D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0953F6D" w14:textId="77777777" w:rsidR="00824107" w:rsidRPr="00510D6D" w:rsidRDefault="00510D6D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510D6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  <w:shd w:val="clear" w:color="auto" w:fill="FFFFFF"/>
        </w:rPr>
        <w:t>prosimo naročnika, da korigira postavko v zavihku CESTA pod točko 6.3. OPREMA ZA VODENJE PROMETA postavka 0024 S63 111 Dobava in postavitev plastičnega smernika z votlim prerezom , dolžina 1200mm, z odsevnikom iz folije. Dodatni odsevnik iz umetne mase za preprečitev prehoda divjadi in sicer</w:t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  <w:shd w:val="clear" w:color="auto" w:fill="FFFFFF"/>
        </w:rPr>
        <w:t>postavka je definirana na tekoči meter m1.</w:t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  <w:shd w:val="clear" w:color="auto" w:fill="FFFFFF"/>
        </w:rPr>
        <w:t>Prosimo naročnika, da korigira postavko na kos.</w:t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</w:rPr>
        <w:br/>
      </w:r>
      <w:r w:rsidRPr="00510D6D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58AF2F0F" w14:textId="77777777" w:rsidR="00055611" w:rsidRDefault="00055611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3AD32F5" w14:textId="77777777" w:rsidR="00510D6D" w:rsidRPr="00EA0C9A" w:rsidRDefault="00510D6D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88B90C" w14:textId="77777777" w:rsidR="00E813F4" w:rsidRPr="00EA0C9A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EA0C9A">
        <w:rPr>
          <w:rFonts w:ascii="Tahoma" w:hAnsi="Tahoma" w:cs="Tahoma"/>
          <w:b/>
          <w:szCs w:val="20"/>
        </w:rPr>
        <w:t>Odgovor:</w:t>
      </w:r>
    </w:p>
    <w:p w14:paraId="362FC53F" w14:textId="77777777" w:rsidR="0071769B" w:rsidRPr="00EA0C9A" w:rsidRDefault="0071769B" w:rsidP="00A35E94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p w14:paraId="2CD482EE" w14:textId="029FA56D" w:rsidR="009F2FC5" w:rsidRPr="00EA0C9A" w:rsidRDefault="00A32A59" w:rsidP="009F2FC5">
      <w:pPr>
        <w:rPr>
          <w:rFonts w:ascii="Tahoma" w:hAnsi="Tahoma" w:cs="Tahoma"/>
          <w:sz w:val="20"/>
          <w:szCs w:val="20"/>
        </w:rPr>
      </w:pPr>
      <w:bookmarkStart w:id="0" w:name="_GoBack"/>
      <w:r w:rsidRPr="00EA0C9A">
        <w:rPr>
          <w:rFonts w:ascii="Tahoma" w:hAnsi="Tahoma" w:cs="Tahoma"/>
          <w:sz w:val="20"/>
          <w:szCs w:val="20"/>
        </w:rPr>
        <w:t>V popisu del</w:t>
      </w:r>
      <w:r w:rsidR="00F01119" w:rsidRPr="00EA0C9A">
        <w:rPr>
          <w:rFonts w:ascii="Tahoma" w:hAnsi="Tahoma" w:cs="Tahoma"/>
          <w:sz w:val="20"/>
          <w:szCs w:val="20"/>
        </w:rPr>
        <w:t xml:space="preserve">, </w:t>
      </w:r>
      <w:r w:rsidRPr="00EA0C9A">
        <w:rPr>
          <w:rFonts w:ascii="Tahoma" w:hAnsi="Tahoma" w:cs="Tahoma"/>
          <w:sz w:val="20"/>
          <w:szCs w:val="20"/>
        </w:rPr>
        <w:t>v zavihku »CESTA«, sklop »I.CESTA«, nivo »</w:t>
      </w:r>
      <w:r w:rsidR="00E24DEF" w:rsidRPr="00EA0C9A">
        <w:rPr>
          <w:rFonts w:ascii="Tahoma" w:hAnsi="Tahoma" w:cs="Tahoma"/>
          <w:sz w:val="20"/>
          <w:szCs w:val="20"/>
        </w:rPr>
        <w:t>6</w:t>
      </w:r>
      <w:r w:rsidRPr="00EA0C9A">
        <w:rPr>
          <w:rFonts w:ascii="Tahoma" w:hAnsi="Tahoma" w:cs="Tahoma"/>
          <w:sz w:val="20"/>
          <w:szCs w:val="20"/>
        </w:rPr>
        <w:t>. O</w:t>
      </w:r>
      <w:r w:rsidR="00E24DEF" w:rsidRPr="00EA0C9A">
        <w:rPr>
          <w:rFonts w:ascii="Tahoma" w:hAnsi="Tahoma" w:cs="Tahoma"/>
          <w:sz w:val="20"/>
          <w:szCs w:val="20"/>
        </w:rPr>
        <w:t>PREMA CEST</w:t>
      </w:r>
      <w:r w:rsidRPr="00EA0C9A">
        <w:rPr>
          <w:rFonts w:ascii="Tahoma" w:hAnsi="Tahoma" w:cs="Tahoma"/>
          <w:sz w:val="20"/>
          <w:szCs w:val="20"/>
        </w:rPr>
        <w:t xml:space="preserve">« </w:t>
      </w:r>
      <w:r w:rsidR="004E24AA" w:rsidRPr="00EA0C9A">
        <w:rPr>
          <w:rFonts w:ascii="Tahoma" w:hAnsi="Tahoma" w:cs="Tahoma"/>
          <w:sz w:val="20"/>
          <w:szCs w:val="20"/>
        </w:rPr>
        <w:t xml:space="preserve">je </w:t>
      </w:r>
      <w:r w:rsidR="009F2FC5" w:rsidRPr="00EA0C9A">
        <w:rPr>
          <w:rFonts w:ascii="Tahoma" w:hAnsi="Tahoma" w:cs="Tahoma"/>
          <w:sz w:val="20"/>
          <w:szCs w:val="20"/>
        </w:rPr>
        <w:t>pri postavki št. 0024 (normativ S 63 111)</w:t>
      </w:r>
      <w:r w:rsidR="00F01119" w:rsidRPr="00EA0C9A">
        <w:rPr>
          <w:rFonts w:ascii="Tahoma" w:hAnsi="Tahoma" w:cs="Tahoma"/>
          <w:sz w:val="20"/>
          <w:szCs w:val="20"/>
        </w:rPr>
        <w:t xml:space="preserve"> </w:t>
      </w:r>
      <w:r w:rsidR="009F2FC5" w:rsidRPr="00EA0C9A">
        <w:rPr>
          <w:rFonts w:ascii="Tahoma" w:hAnsi="Tahoma" w:cs="Tahoma"/>
          <w:sz w:val="20"/>
          <w:szCs w:val="20"/>
        </w:rPr>
        <w:t xml:space="preserve">prišlo do tipkarske napake. Pravilna enota mere je </w:t>
      </w:r>
      <w:r w:rsidR="009F2FC5" w:rsidRPr="00EA0C9A">
        <w:rPr>
          <w:rFonts w:ascii="Tahoma" w:hAnsi="Tahoma" w:cs="Tahoma"/>
          <w:i/>
          <w:iCs/>
          <w:sz w:val="20"/>
          <w:szCs w:val="20"/>
        </w:rPr>
        <w:t>''kos''</w:t>
      </w:r>
    </w:p>
    <w:p w14:paraId="18D57521" w14:textId="77777777" w:rsidR="009F2FC5" w:rsidRPr="00EA0C9A" w:rsidRDefault="009F2FC5" w:rsidP="00A32A59">
      <w:pPr>
        <w:rPr>
          <w:rFonts w:ascii="Tahoma" w:hAnsi="Tahoma" w:cs="Tahoma"/>
          <w:sz w:val="20"/>
          <w:szCs w:val="20"/>
        </w:rPr>
      </w:pPr>
    </w:p>
    <w:p w14:paraId="0E3FFD1B" w14:textId="03A98163" w:rsidR="00E24DEF" w:rsidRPr="00EA0C9A" w:rsidRDefault="00A32A59" w:rsidP="00A32A59">
      <w:pPr>
        <w:rPr>
          <w:rFonts w:ascii="Tahoma" w:hAnsi="Tahoma" w:cs="Tahoma"/>
          <w:sz w:val="20"/>
          <w:szCs w:val="20"/>
        </w:rPr>
      </w:pPr>
      <w:r w:rsidRPr="00EA0C9A">
        <w:rPr>
          <w:rFonts w:ascii="Tahoma" w:hAnsi="Tahoma" w:cs="Tahoma"/>
          <w:sz w:val="20"/>
          <w:szCs w:val="20"/>
        </w:rPr>
        <w:t>tako, da se glasi: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20"/>
        <w:gridCol w:w="3941"/>
        <w:gridCol w:w="1540"/>
        <w:gridCol w:w="1340"/>
      </w:tblGrid>
      <w:tr w:rsidR="00E24DEF" w:rsidRPr="00EA0C9A" w14:paraId="31C936DD" w14:textId="77777777" w:rsidTr="00E24DEF">
        <w:trPr>
          <w:trHeight w:val="1260"/>
        </w:trPr>
        <w:tc>
          <w:tcPr>
            <w:tcW w:w="1120" w:type="dxa"/>
            <w:noWrap/>
            <w:hideMark/>
          </w:tcPr>
          <w:p w14:paraId="47DDA5A9" w14:textId="77777777" w:rsidR="00E24DEF" w:rsidRPr="00EA0C9A" w:rsidRDefault="00E24DEF">
            <w:pPr>
              <w:rPr>
                <w:rFonts w:ascii="Tahoma" w:hAnsi="Tahoma" w:cs="Tahoma"/>
                <w:sz w:val="20"/>
                <w:szCs w:val="20"/>
              </w:rPr>
            </w:pPr>
            <w:r w:rsidRPr="00EA0C9A">
              <w:rPr>
                <w:rFonts w:ascii="Tahoma" w:hAnsi="Tahoma" w:cs="Tahoma"/>
                <w:sz w:val="20"/>
                <w:szCs w:val="20"/>
              </w:rPr>
              <w:t>0024</w:t>
            </w:r>
          </w:p>
        </w:tc>
        <w:tc>
          <w:tcPr>
            <w:tcW w:w="1120" w:type="dxa"/>
            <w:noWrap/>
            <w:hideMark/>
          </w:tcPr>
          <w:p w14:paraId="1D292EB8" w14:textId="77777777" w:rsidR="00E24DEF" w:rsidRPr="00EA0C9A" w:rsidRDefault="00E24DEF" w:rsidP="00E24DEF">
            <w:pPr>
              <w:rPr>
                <w:rFonts w:ascii="Tahoma" w:hAnsi="Tahoma" w:cs="Tahoma"/>
                <w:sz w:val="20"/>
                <w:szCs w:val="20"/>
              </w:rPr>
            </w:pPr>
            <w:r w:rsidRPr="00EA0C9A">
              <w:rPr>
                <w:rFonts w:ascii="Tahoma" w:hAnsi="Tahoma" w:cs="Tahoma"/>
                <w:sz w:val="20"/>
                <w:szCs w:val="20"/>
              </w:rPr>
              <w:t xml:space="preserve">S63 111 </w:t>
            </w:r>
          </w:p>
        </w:tc>
        <w:tc>
          <w:tcPr>
            <w:tcW w:w="5020" w:type="dxa"/>
            <w:hideMark/>
          </w:tcPr>
          <w:p w14:paraId="4FF21904" w14:textId="77777777" w:rsidR="00E24DEF" w:rsidRPr="00EA0C9A" w:rsidRDefault="00E24DEF">
            <w:pPr>
              <w:rPr>
                <w:rFonts w:ascii="Tahoma" w:hAnsi="Tahoma" w:cs="Tahoma"/>
                <w:sz w:val="20"/>
                <w:szCs w:val="20"/>
              </w:rPr>
            </w:pPr>
            <w:r w:rsidRPr="00EA0C9A">
              <w:rPr>
                <w:rFonts w:ascii="Tahoma" w:hAnsi="Tahoma" w:cs="Tahoma"/>
                <w:sz w:val="20"/>
                <w:szCs w:val="20"/>
              </w:rPr>
              <w:t>Dobava in postavitev plastičnega smernika z votlim prerezom , dolžina 1200mm, z odsevnikom iz folije. Dodatni odsevnik iz umetne mase za preprečitev prehoda divjadi</w:t>
            </w:r>
          </w:p>
        </w:tc>
        <w:tc>
          <w:tcPr>
            <w:tcW w:w="1540" w:type="dxa"/>
            <w:noWrap/>
            <w:hideMark/>
          </w:tcPr>
          <w:p w14:paraId="15B695EF" w14:textId="77777777" w:rsidR="00E24DEF" w:rsidRPr="00EA0C9A" w:rsidRDefault="00E24DEF" w:rsidP="00E24DEF">
            <w:pPr>
              <w:rPr>
                <w:rFonts w:ascii="Tahoma" w:hAnsi="Tahoma" w:cs="Tahoma"/>
                <w:sz w:val="20"/>
                <w:szCs w:val="20"/>
              </w:rPr>
            </w:pPr>
            <w:r w:rsidRPr="00EA0C9A">
              <w:rPr>
                <w:rFonts w:ascii="Tahoma" w:hAnsi="Tahoma" w:cs="Tahoma"/>
                <w:color w:val="FF0000"/>
                <w:sz w:val="20"/>
                <w:szCs w:val="20"/>
              </w:rPr>
              <w:t>kos</w:t>
            </w:r>
          </w:p>
        </w:tc>
        <w:tc>
          <w:tcPr>
            <w:tcW w:w="1340" w:type="dxa"/>
            <w:noWrap/>
            <w:hideMark/>
          </w:tcPr>
          <w:p w14:paraId="18A29F62" w14:textId="77777777" w:rsidR="00E24DEF" w:rsidRPr="00EA0C9A" w:rsidRDefault="00E24DEF" w:rsidP="00E24DEF">
            <w:pPr>
              <w:rPr>
                <w:rFonts w:ascii="Tahoma" w:hAnsi="Tahoma" w:cs="Tahoma"/>
                <w:sz w:val="20"/>
                <w:szCs w:val="20"/>
              </w:rPr>
            </w:pPr>
            <w:r w:rsidRPr="00EA0C9A">
              <w:rPr>
                <w:rFonts w:ascii="Tahoma" w:hAnsi="Tahoma" w:cs="Tahoma"/>
                <w:sz w:val="20"/>
                <w:szCs w:val="20"/>
              </w:rPr>
              <w:t>272,00</w:t>
            </w:r>
          </w:p>
        </w:tc>
      </w:tr>
    </w:tbl>
    <w:p w14:paraId="31AAD4D5" w14:textId="77777777" w:rsidR="00DE5A11" w:rsidRPr="00EA0C9A" w:rsidRDefault="00DE5A11" w:rsidP="00A32A59">
      <w:pPr>
        <w:rPr>
          <w:rFonts w:ascii="Tahoma" w:hAnsi="Tahoma" w:cs="Tahoma"/>
          <w:sz w:val="20"/>
          <w:szCs w:val="20"/>
        </w:rPr>
      </w:pPr>
    </w:p>
    <w:p w14:paraId="606FA33D" w14:textId="77777777" w:rsidR="00A32A59" w:rsidRPr="00EA0C9A" w:rsidRDefault="00A32A59" w:rsidP="00A32A59">
      <w:pPr>
        <w:rPr>
          <w:rFonts w:ascii="Tahoma" w:hAnsi="Tahoma" w:cs="Tahoma"/>
          <w:sz w:val="20"/>
          <w:szCs w:val="20"/>
        </w:rPr>
      </w:pPr>
      <w:r w:rsidRPr="00EA0C9A">
        <w:rPr>
          <w:rFonts w:ascii="Tahoma" w:hAnsi="Tahoma" w:cs="Tahoma"/>
          <w:sz w:val="20"/>
          <w:szCs w:val="20"/>
        </w:rPr>
        <w:t xml:space="preserve">Navedena sprememba bo upoštevana v čistopisu popisa del, ki bo objavljen takoj po izteku roka za postavljanje vprašanj ponudnikov. </w:t>
      </w:r>
    </w:p>
    <w:bookmarkEnd w:id="0"/>
    <w:p w14:paraId="61AECB17" w14:textId="77777777" w:rsidR="00510D6D" w:rsidRPr="00EA0C9A" w:rsidRDefault="00510D6D" w:rsidP="00A32A59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sectPr w:rsidR="00510D6D" w:rsidRPr="00EA0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9189" w14:textId="77777777" w:rsidR="00C600E5" w:rsidRDefault="00C600E5">
      <w:r>
        <w:separator/>
      </w:r>
    </w:p>
  </w:endnote>
  <w:endnote w:type="continuationSeparator" w:id="0">
    <w:p w14:paraId="7690E6A3" w14:textId="77777777" w:rsidR="00C600E5" w:rsidRDefault="00C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588B" w14:textId="77777777"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508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83A841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6975F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E0B1B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B0DCF7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BDC9485" w14:textId="1877C34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0C9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7E93A2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969741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2778" w14:textId="77777777"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3334A217" wp14:editId="053B25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490FBF84" wp14:editId="7C33138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4E81F7F1" wp14:editId="6B11ABC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6110F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C4A3" w14:textId="77777777" w:rsidR="00C600E5" w:rsidRDefault="00C600E5">
      <w:r>
        <w:separator/>
      </w:r>
    </w:p>
  </w:footnote>
  <w:footnote w:type="continuationSeparator" w:id="0">
    <w:p w14:paraId="200F270A" w14:textId="77777777" w:rsidR="00C600E5" w:rsidRDefault="00C6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06B8" w14:textId="77777777"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0E660" w14:textId="77777777"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F782" w14:textId="77777777"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5C73295" wp14:editId="65EC3ED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151FB"/>
    <w:rsid w:val="00015E1F"/>
    <w:rsid w:val="00055611"/>
    <w:rsid w:val="000646A9"/>
    <w:rsid w:val="00130D37"/>
    <w:rsid w:val="001528F1"/>
    <w:rsid w:val="00170556"/>
    <w:rsid w:val="001836BB"/>
    <w:rsid w:val="00186CA7"/>
    <w:rsid w:val="0018754B"/>
    <w:rsid w:val="001A5F6E"/>
    <w:rsid w:val="001D7FD6"/>
    <w:rsid w:val="00216549"/>
    <w:rsid w:val="002507C2"/>
    <w:rsid w:val="00260887"/>
    <w:rsid w:val="00290551"/>
    <w:rsid w:val="002F2077"/>
    <w:rsid w:val="003133A6"/>
    <w:rsid w:val="00346E27"/>
    <w:rsid w:val="003560E2"/>
    <w:rsid w:val="003579C0"/>
    <w:rsid w:val="003D2C54"/>
    <w:rsid w:val="00424A5A"/>
    <w:rsid w:val="0044323F"/>
    <w:rsid w:val="004B34B5"/>
    <w:rsid w:val="004D0FF5"/>
    <w:rsid w:val="004E24AA"/>
    <w:rsid w:val="00510D6D"/>
    <w:rsid w:val="00556816"/>
    <w:rsid w:val="0058507F"/>
    <w:rsid w:val="005B50B0"/>
    <w:rsid w:val="005E275F"/>
    <w:rsid w:val="00634B0D"/>
    <w:rsid w:val="00637BE6"/>
    <w:rsid w:val="006D25C9"/>
    <w:rsid w:val="006D717B"/>
    <w:rsid w:val="0071769B"/>
    <w:rsid w:val="00756F01"/>
    <w:rsid w:val="007F111B"/>
    <w:rsid w:val="00823C9B"/>
    <w:rsid w:val="00824107"/>
    <w:rsid w:val="008B1E4F"/>
    <w:rsid w:val="00955443"/>
    <w:rsid w:val="009A31F9"/>
    <w:rsid w:val="009B1FD9"/>
    <w:rsid w:val="009F2FC5"/>
    <w:rsid w:val="00A05C73"/>
    <w:rsid w:val="00A17575"/>
    <w:rsid w:val="00A25B7B"/>
    <w:rsid w:val="00A32A59"/>
    <w:rsid w:val="00A35E94"/>
    <w:rsid w:val="00AB3F15"/>
    <w:rsid w:val="00AD3747"/>
    <w:rsid w:val="00B95102"/>
    <w:rsid w:val="00C426D4"/>
    <w:rsid w:val="00C600E5"/>
    <w:rsid w:val="00C90C2C"/>
    <w:rsid w:val="00CB1C95"/>
    <w:rsid w:val="00D56240"/>
    <w:rsid w:val="00D91208"/>
    <w:rsid w:val="00DB7CDA"/>
    <w:rsid w:val="00DC72A9"/>
    <w:rsid w:val="00DE5A11"/>
    <w:rsid w:val="00DF764A"/>
    <w:rsid w:val="00E24DEF"/>
    <w:rsid w:val="00E46683"/>
    <w:rsid w:val="00E51016"/>
    <w:rsid w:val="00E66D5B"/>
    <w:rsid w:val="00E813F4"/>
    <w:rsid w:val="00EA0C9A"/>
    <w:rsid w:val="00EA1375"/>
    <w:rsid w:val="00EC0E01"/>
    <w:rsid w:val="00F0111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D50B2A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C9B"/>
    <w:pPr>
      <w:ind w:left="720"/>
      <w:contextualSpacing/>
    </w:pPr>
  </w:style>
  <w:style w:type="table" w:styleId="TableGrid">
    <w:name w:val="Table Grid"/>
    <w:basedOn w:val="TableNormal"/>
    <w:rsid w:val="00E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9</cp:revision>
  <cp:lastPrinted>2021-02-24T13:19:00Z</cp:lastPrinted>
  <dcterms:created xsi:type="dcterms:W3CDTF">2021-02-24T12:49:00Z</dcterms:created>
  <dcterms:modified xsi:type="dcterms:W3CDTF">2021-02-24T13:19:00Z</dcterms:modified>
</cp:coreProperties>
</file>